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F006C9" w14:textId="23B04050" w:rsidR="00455235" w:rsidRPr="00AE36D8" w:rsidRDefault="000D5233" w:rsidP="000D5233">
      <w:pPr>
        <w:spacing w:line="480" w:lineRule="auto"/>
        <w:jc w:val="center"/>
        <w:rPr>
          <w:rFonts w:ascii="Times New Roman" w:hAnsi="Times New Roman" w:cs="Times New Roman"/>
          <w:b/>
          <w:bCs/>
          <w:sz w:val="24"/>
          <w:szCs w:val="24"/>
          <w:u w:val="single"/>
        </w:rPr>
      </w:pPr>
      <w:r w:rsidRPr="00AE36D8">
        <w:rPr>
          <w:rFonts w:ascii="Times New Roman" w:hAnsi="Times New Roman" w:cs="Times New Roman"/>
          <w:b/>
          <w:bCs/>
          <w:sz w:val="24"/>
          <w:szCs w:val="24"/>
          <w:u w:val="single"/>
        </w:rPr>
        <w:t>Discussion Response</w:t>
      </w:r>
      <w:r w:rsidR="00DC126E" w:rsidRPr="00AE36D8">
        <w:rPr>
          <w:rFonts w:ascii="Times New Roman" w:hAnsi="Times New Roman" w:cs="Times New Roman"/>
          <w:b/>
          <w:bCs/>
          <w:sz w:val="24"/>
          <w:szCs w:val="24"/>
          <w:u w:val="single"/>
        </w:rPr>
        <w:t>s</w:t>
      </w:r>
    </w:p>
    <w:p w14:paraId="154143EF" w14:textId="77777777" w:rsidR="000D5233" w:rsidRPr="00AE36D8" w:rsidRDefault="000D5233" w:rsidP="000D5233">
      <w:pPr>
        <w:spacing w:line="480" w:lineRule="auto"/>
        <w:jc w:val="center"/>
        <w:rPr>
          <w:rFonts w:ascii="Times New Roman" w:hAnsi="Times New Roman" w:cs="Times New Roman"/>
          <w:b/>
          <w:bCs/>
          <w:sz w:val="24"/>
          <w:szCs w:val="24"/>
        </w:rPr>
      </w:pPr>
      <w:r w:rsidRPr="00AE36D8">
        <w:rPr>
          <w:rFonts w:ascii="Times New Roman" w:hAnsi="Times New Roman" w:cs="Times New Roman"/>
          <w:b/>
          <w:bCs/>
          <w:sz w:val="24"/>
          <w:szCs w:val="24"/>
        </w:rPr>
        <w:t>Response to Dr. Brown’s Question</w:t>
      </w:r>
    </w:p>
    <w:p w14:paraId="03D7E57F" w14:textId="3EDD7DF2" w:rsidR="000D5233" w:rsidRDefault="00DC126E" w:rsidP="00AE36D8">
      <w:pPr>
        <w:spacing w:line="480" w:lineRule="auto"/>
        <w:ind w:left="720" w:hanging="720"/>
        <w:rPr>
          <w:rFonts w:ascii="Times New Roman" w:hAnsi="Times New Roman" w:cs="Times New Roman"/>
          <w:sz w:val="24"/>
          <w:szCs w:val="24"/>
        </w:rPr>
      </w:pPr>
      <w:r w:rsidRPr="00DC126E">
        <w:rPr>
          <w:rFonts w:ascii="Times New Roman" w:hAnsi="Times New Roman" w:cs="Times New Roman"/>
          <w:b/>
          <w:bCs/>
          <w:sz w:val="24"/>
          <w:szCs w:val="24"/>
        </w:rPr>
        <w:t>Question</w:t>
      </w:r>
      <w:r>
        <w:rPr>
          <w:rFonts w:ascii="Times New Roman" w:hAnsi="Times New Roman" w:cs="Times New Roman"/>
          <w:sz w:val="24"/>
          <w:szCs w:val="24"/>
        </w:rPr>
        <w:t xml:space="preserve">: </w:t>
      </w:r>
      <w:r w:rsidR="000D5233" w:rsidRPr="000D5233">
        <w:rPr>
          <w:rFonts w:ascii="Times New Roman" w:hAnsi="Times New Roman" w:cs="Times New Roman"/>
          <w:sz w:val="24"/>
          <w:szCs w:val="24"/>
        </w:rPr>
        <w:t>But when we look at the human capital index, do we have to take the cultural context under which it was developed into account?</w:t>
      </w:r>
    </w:p>
    <w:p w14:paraId="0C8BD90F" w14:textId="598C5870" w:rsidR="000D5233" w:rsidRDefault="000D5233" w:rsidP="000D52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comprehensively respond to this </w:t>
      </w:r>
      <w:r w:rsidR="00227113">
        <w:rPr>
          <w:rFonts w:ascii="Times New Roman" w:hAnsi="Times New Roman" w:cs="Times New Roman"/>
          <w:sz w:val="24"/>
          <w:szCs w:val="24"/>
        </w:rPr>
        <w:t>question</w:t>
      </w:r>
      <w:r>
        <w:rPr>
          <w:rFonts w:ascii="Times New Roman" w:hAnsi="Times New Roman" w:cs="Times New Roman"/>
          <w:sz w:val="24"/>
          <w:szCs w:val="24"/>
        </w:rPr>
        <w:t>, it is necessary of me to state that various organizations have tried to strategize their recruitment or hiring of employees based on their qualifications</w:t>
      </w:r>
      <w:r w:rsidR="006C3D95">
        <w:rPr>
          <w:rFonts w:ascii="Times New Roman" w:hAnsi="Times New Roman" w:cs="Times New Roman"/>
          <w:sz w:val="24"/>
          <w:szCs w:val="24"/>
        </w:rPr>
        <w:t>,</w:t>
      </w:r>
      <w:r>
        <w:rPr>
          <w:rFonts w:ascii="Times New Roman" w:hAnsi="Times New Roman" w:cs="Times New Roman"/>
          <w:sz w:val="24"/>
          <w:szCs w:val="24"/>
        </w:rPr>
        <w:t xml:space="preserve"> but the results have shown disappointments. It has</w:t>
      </w:r>
      <w:r w:rsidR="006C3D95">
        <w:rPr>
          <w:rFonts w:ascii="Times New Roman" w:hAnsi="Times New Roman" w:cs="Times New Roman"/>
          <w:sz w:val="24"/>
          <w:szCs w:val="24"/>
        </w:rPr>
        <w:t>,</w:t>
      </w:r>
      <w:r>
        <w:rPr>
          <w:rFonts w:ascii="Times New Roman" w:hAnsi="Times New Roman" w:cs="Times New Roman"/>
          <w:sz w:val="24"/>
          <w:szCs w:val="24"/>
        </w:rPr>
        <w:t xml:space="preserve"> therefore</w:t>
      </w:r>
      <w:r w:rsidR="006C3D95">
        <w:rPr>
          <w:rFonts w:ascii="Times New Roman" w:hAnsi="Times New Roman" w:cs="Times New Roman"/>
          <w:sz w:val="24"/>
          <w:szCs w:val="24"/>
        </w:rPr>
        <w:t>,</w:t>
      </w:r>
      <w:r>
        <w:rPr>
          <w:rFonts w:ascii="Times New Roman" w:hAnsi="Times New Roman" w:cs="Times New Roman"/>
          <w:sz w:val="24"/>
          <w:szCs w:val="24"/>
        </w:rPr>
        <w:t xml:space="preserve"> guided other key organizations through </w:t>
      </w:r>
      <w:r w:rsidR="004343F4">
        <w:rPr>
          <w:rFonts w:ascii="Times New Roman" w:hAnsi="Times New Roman" w:cs="Times New Roman"/>
          <w:sz w:val="24"/>
          <w:szCs w:val="24"/>
        </w:rPr>
        <w:t xml:space="preserve">technologies like </w:t>
      </w:r>
      <w:r>
        <w:rPr>
          <w:rFonts w:ascii="Times New Roman" w:hAnsi="Times New Roman" w:cs="Times New Roman"/>
          <w:sz w:val="24"/>
          <w:szCs w:val="24"/>
        </w:rPr>
        <w:t>people analytics approac</w:t>
      </w:r>
      <w:r w:rsidR="004343F4">
        <w:rPr>
          <w:rFonts w:ascii="Times New Roman" w:hAnsi="Times New Roman" w:cs="Times New Roman"/>
          <w:sz w:val="24"/>
          <w:szCs w:val="24"/>
        </w:rPr>
        <w:t>h to go for personnel that know</w:t>
      </w:r>
      <w:r>
        <w:rPr>
          <w:rFonts w:ascii="Times New Roman" w:hAnsi="Times New Roman" w:cs="Times New Roman"/>
          <w:sz w:val="24"/>
          <w:szCs w:val="24"/>
        </w:rPr>
        <w:t xml:space="preserve"> the cores and the rigors of the company</w:t>
      </w:r>
      <w:r w:rsidR="004343F4">
        <w:rPr>
          <w:rFonts w:ascii="Times New Roman" w:hAnsi="Times New Roman" w:cs="Times New Roman"/>
          <w:sz w:val="24"/>
          <w:szCs w:val="24"/>
        </w:rPr>
        <w:t>’s culture</w:t>
      </w:r>
      <w:r>
        <w:rPr>
          <w:rFonts w:ascii="Times New Roman" w:hAnsi="Times New Roman" w:cs="Times New Roman"/>
          <w:sz w:val="24"/>
          <w:szCs w:val="24"/>
        </w:rPr>
        <w:t>. These are the people that</w:t>
      </w:r>
      <w:r w:rsidR="004343F4">
        <w:rPr>
          <w:rFonts w:ascii="Times New Roman" w:hAnsi="Times New Roman" w:cs="Times New Roman"/>
          <w:sz w:val="24"/>
          <w:szCs w:val="24"/>
        </w:rPr>
        <w:t xml:space="preserve"> are ready to navigate times of </w:t>
      </w:r>
      <w:r>
        <w:rPr>
          <w:rFonts w:ascii="Times New Roman" w:hAnsi="Times New Roman" w:cs="Times New Roman"/>
          <w:sz w:val="24"/>
          <w:szCs w:val="24"/>
        </w:rPr>
        <w:t>seasonal business changes judged from their prior work experiences. It is</w:t>
      </w:r>
      <w:r w:rsidR="006C3D95">
        <w:rPr>
          <w:rFonts w:ascii="Times New Roman" w:hAnsi="Times New Roman" w:cs="Times New Roman"/>
          <w:sz w:val="24"/>
          <w:szCs w:val="24"/>
        </w:rPr>
        <w:t>, therefore,</w:t>
      </w:r>
      <w:r>
        <w:rPr>
          <w:rFonts w:ascii="Times New Roman" w:hAnsi="Times New Roman" w:cs="Times New Roman"/>
          <w:sz w:val="24"/>
          <w:szCs w:val="24"/>
        </w:rPr>
        <w:t xml:space="preserve"> my opinion that taking into account the cultural contexts under which human capital index are developed is very strategic to </w:t>
      </w:r>
      <w:r w:rsidR="006C3D95">
        <w:rPr>
          <w:rFonts w:ascii="Times New Roman" w:hAnsi="Times New Roman" w:cs="Times New Roman"/>
          <w:sz w:val="24"/>
          <w:szCs w:val="24"/>
        </w:rPr>
        <w:t xml:space="preserve">the </w:t>
      </w:r>
      <w:r>
        <w:rPr>
          <w:rFonts w:ascii="Times New Roman" w:hAnsi="Times New Roman" w:cs="Times New Roman"/>
          <w:sz w:val="24"/>
          <w:szCs w:val="24"/>
        </w:rPr>
        <w:t>organization’s future growth strategies.</w:t>
      </w:r>
    </w:p>
    <w:p w14:paraId="6C12D675" w14:textId="35B80F92" w:rsidR="000D5233" w:rsidRPr="00AE36D8" w:rsidRDefault="000D5233" w:rsidP="00AE36D8">
      <w:pPr>
        <w:spacing w:line="480" w:lineRule="auto"/>
        <w:jc w:val="center"/>
        <w:rPr>
          <w:rFonts w:ascii="Times New Roman" w:hAnsi="Times New Roman" w:cs="Times New Roman"/>
          <w:b/>
          <w:bCs/>
          <w:sz w:val="24"/>
          <w:szCs w:val="24"/>
        </w:rPr>
      </w:pPr>
      <w:r w:rsidRPr="00AE36D8">
        <w:rPr>
          <w:rFonts w:ascii="Times New Roman" w:hAnsi="Times New Roman" w:cs="Times New Roman"/>
          <w:b/>
          <w:bCs/>
          <w:sz w:val="24"/>
          <w:szCs w:val="24"/>
        </w:rPr>
        <w:t xml:space="preserve">Response </w:t>
      </w:r>
      <w:r w:rsidR="00AE36D8">
        <w:rPr>
          <w:rFonts w:ascii="Times New Roman" w:hAnsi="Times New Roman" w:cs="Times New Roman"/>
          <w:b/>
          <w:bCs/>
          <w:sz w:val="24"/>
          <w:szCs w:val="24"/>
        </w:rPr>
        <w:t>for</w:t>
      </w:r>
      <w:r w:rsidRPr="00AE36D8">
        <w:rPr>
          <w:rFonts w:ascii="Times New Roman" w:hAnsi="Times New Roman" w:cs="Times New Roman"/>
          <w:b/>
          <w:bCs/>
          <w:sz w:val="24"/>
          <w:szCs w:val="24"/>
        </w:rPr>
        <w:t xml:space="preserve"> </w:t>
      </w:r>
      <w:r w:rsidR="004066AE" w:rsidRPr="00AE36D8">
        <w:rPr>
          <w:rFonts w:ascii="Times New Roman" w:hAnsi="Times New Roman" w:cs="Times New Roman"/>
          <w:b/>
          <w:bCs/>
          <w:sz w:val="24"/>
          <w:szCs w:val="24"/>
        </w:rPr>
        <w:t>Gregory Perry</w:t>
      </w:r>
    </w:p>
    <w:p w14:paraId="29BA47AF" w14:textId="5D684A2D" w:rsidR="004066AE" w:rsidRDefault="00B212F3" w:rsidP="00B212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manner in which you have brought in the concept and role of organizational leadership on the human capital metrics is the very best I have read. It is a masterpiece. When you state that the success or failure of</w:t>
      </w:r>
      <w:r w:rsidRPr="00B212F3">
        <w:rPr>
          <w:rFonts w:ascii="Times New Roman" w:hAnsi="Times New Roman" w:cs="Times New Roman"/>
          <w:sz w:val="24"/>
          <w:szCs w:val="24"/>
        </w:rPr>
        <w:t xml:space="preserve"> cha</w:t>
      </w:r>
      <w:r>
        <w:rPr>
          <w:rFonts w:ascii="Times New Roman" w:hAnsi="Times New Roman" w:cs="Times New Roman"/>
          <w:sz w:val="24"/>
          <w:szCs w:val="24"/>
        </w:rPr>
        <w:t xml:space="preserve">nge intervention implementation </w:t>
      </w:r>
      <w:r w:rsidRPr="00B212F3">
        <w:rPr>
          <w:rFonts w:ascii="Times New Roman" w:hAnsi="Times New Roman" w:cs="Times New Roman"/>
          <w:sz w:val="24"/>
          <w:szCs w:val="24"/>
        </w:rPr>
        <w:t>depends on the plan design and the ability of leadership to communicate the goal to employees and convince them that the ch</w:t>
      </w:r>
      <w:r>
        <w:rPr>
          <w:rFonts w:ascii="Times New Roman" w:hAnsi="Times New Roman" w:cs="Times New Roman"/>
          <w:sz w:val="24"/>
          <w:szCs w:val="24"/>
        </w:rPr>
        <w:t xml:space="preserve">ange is in their best interests, it comes out very inclusive of the key stakeholder to change implementation. I would not add more for you have nailed it all but simply state that an organization’s leadership determines so much of how the company shall run and even the integration of new policies to the company’s staff. When the leadership is </w:t>
      </w:r>
      <w:r>
        <w:rPr>
          <w:rFonts w:ascii="Times New Roman" w:hAnsi="Times New Roman" w:cs="Times New Roman"/>
          <w:sz w:val="24"/>
          <w:szCs w:val="24"/>
        </w:rPr>
        <w:lastRenderedPageBreak/>
        <w:t xml:space="preserve">inclusive for everyone in the company, the employees feel the instant need to walk in such </w:t>
      </w:r>
      <w:r w:rsidR="00D5045C">
        <w:rPr>
          <w:rFonts w:ascii="Times New Roman" w:hAnsi="Times New Roman" w:cs="Times New Roman"/>
          <w:sz w:val="24"/>
          <w:szCs w:val="24"/>
        </w:rPr>
        <w:t>practices. They become more responsible and product in their work. Great job.</w:t>
      </w:r>
    </w:p>
    <w:p w14:paraId="6A5CBDBE" w14:textId="21D44C80" w:rsidR="00D5045C" w:rsidRPr="00AE36D8" w:rsidRDefault="00D5045C" w:rsidP="00AE36D8">
      <w:pPr>
        <w:spacing w:line="480" w:lineRule="auto"/>
        <w:jc w:val="center"/>
        <w:rPr>
          <w:rFonts w:ascii="Times New Roman" w:hAnsi="Times New Roman" w:cs="Times New Roman"/>
          <w:b/>
          <w:bCs/>
          <w:sz w:val="24"/>
          <w:szCs w:val="24"/>
        </w:rPr>
      </w:pPr>
      <w:r w:rsidRPr="00AE36D8">
        <w:rPr>
          <w:rFonts w:ascii="Times New Roman" w:hAnsi="Times New Roman" w:cs="Times New Roman"/>
          <w:b/>
          <w:bCs/>
          <w:sz w:val="24"/>
          <w:szCs w:val="24"/>
        </w:rPr>
        <w:t xml:space="preserve">Response </w:t>
      </w:r>
      <w:r w:rsidR="00AE36D8">
        <w:rPr>
          <w:rFonts w:ascii="Times New Roman" w:hAnsi="Times New Roman" w:cs="Times New Roman"/>
          <w:b/>
          <w:bCs/>
          <w:sz w:val="24"/>
          <w:szCs w:val="24"/>
        </w:rPr>
        <w:t>for</w:t>
      </w:r>
      <w:r w:rsidRPr="00AE36D8">
        <w:rPr>
          <w:rFonts w:ascii="Times New Roman" w:hAnsi="Times New Roman" w:cs="Times New Roman"/>
          <w:b/>
          <w:bCs/>
          <w:sz w:val="24"/>
          <w:szCs w:val="24"/>
        </w:rPr>
        <w:t xml:space="preserve"> Nina Chalmers</w:t>
      </w:r>
    </w:p>
    <w:p w14:paraId="02E81292" w14:textId="04F293D2" w:rsidR="00D5045C" w:rsidRPr="000D5233" w:rsidRDefault="00D5045C" w:rsidP="00D504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change interventions sometimes come packaged with drastic and unprecedented outcomes as you have posted it. I agree that </w:t>
      </w:r>
      <w:r w:rsidR="0070722F" w:rsidRPr="0070722F">
        <w:rPr>
          <w:rFonts w:ascii="Times New Roman" w:hAnsi="Times New Roman" w:cs="Times New Roman"/>
          <w:sz w:val="24"/>
          <w:szCs w:val="24"/>
        </w:rPr>
        <w:t xml:space="preserve">the leadership </w:t>
      </w:r>
      <w:r w:rsidR="0070722F">
        <w:rPr>
          <w:rFonts w:ascii="Times New Roman" w:hAnsi="Times New Roman" w:cs="Times New Roman"/>
          <w:sz w:val="24"/>
          <w:szCs w:val="24"/>
        </w:rPr>
        <w:t xml:space="preserve">an organization needs to arm </w:t>
      </w:r>
      <w:r w:rsidR="004343F4">
        <w:rPr>
          <w:rFonts w:ascii="Times New Roman" w:hAnsi="Times New Roman" w:cs="Times New Roman"/>
          <w:sz w:val="24"/>
          <w:szCs w:val="24"/>
        </w:rPr>
        <w:t>itself</w:t>
      </w:r>
      <w:r w:rsidR="0070722F">
        <w:rPr>
          <w:rFonts w:ascii="Times New Roman" w:hAnsi="Times New Roman" w:cs="Times New Roman"/>
          <w:sz w:val="24"/>
          <w:szCs w:val="24"/>
        </w:rPr>
        <w:t xml:space="preserve"> with the </w:t>
      </w:r>
      <w:r w:rsidR="0070722F" w:rsidRPr="0070722F">
        <w:rPr>
          <w:rFonts w:ascii="Times New Roman" w:hAnsi="Times New Roman" w:cs="Times New Roman"/>
          <w:sz w:val="24"/>
          <w:szCs w:val="24"/>
        </w:rPr>
        <w:t>capability to create a change intervention that has the necessary tools and skills to bring a positive change intervention</w:t>
      </w:r>
      <w:r w:rsidR="0070722F">
        <w:rPr>
          <w:rFonts w:ascii="Times New Roman" w:hAnsi="Times New Roman" w:cs="Times New Roman"/>
          <w:sz w:val="24"/>
          <w:szCs w:val="24"/>
        </w:rPr>
        <w:t>.  I would add that what this means to the organization is that it must equip itself with strategic implementation plans to encounter the results however</w:t>
      </w:r>
      <w:r w:rsidR="006C3D95">
        <w:rPr>
          <w:rFonts w:ascii="Times New Roman" w:hAnsi="Times New Roman" w:cs="Times New Roman"/>
          <w:sz w:val="24"/>
          <w:szCs w:val="24"/>
        </w:rPr>
        <w:t>,</w:t>
      </w:r>
      <w:r w:rsidR="0070722F">
        <w:rPr>
          <w:rFonts w:ascii="Times New Roman" w:hAnsi="Times New Roman" w:cs="Times New Roman"/>
          <w:sz w:val="24"/>
          <w:szCs w:val="24"/>
        </w:rPr>
        <w:t xml:space="preserve"> positive or negative that come with the change interventions. Secondly, I would add that whenever an organization purports to go for a change initiative, its management should procedurally go through every plan before rolling out the change. The biggest on this plan is offering training to its workforce on the needs that come with the change interventions. Your post is instrumental and constructive. </w:t>
      </w:r>
    </w:p>
    <w:sectPr w:rsidR="00D5045C" w:rsidRPr="000D5233" w:rsidSect="00A223A4">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58B397" w14:textId="77777777" w:rsidR="00B700B3" w:rsidRDefault="00B700B3" w:rsidP="0070722F">
      <w:pPr>
        <w:spacing w:after="0" w:line="240" w:lineRule="auto"/>
      </w:pPr>
      <w:r>
        <w:separator/>
      </w:r>
    </w:p>
  </w:endnote>
  <w:endnote w:type="continuationSeparator" w:id="0">
    <w:p w14:paraId="6A142BD1" w14:textId="77777777" w:rsidR="00B700B3" w:rsidRDefault="00B700B3" w:rsidP="00707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A2640" w14:textId="77777777" w:rsidR="00B700B3" w:rsidRDefault="00B700B3" w:rsidP="0070722F">
      <w:pPr>
        <w:spacing w:after="0" w:line="240" w:lineRule="auto"/>
      </w:pPr>
      <w:r>
        <w:separator/>
      </w:r>
    </w:p>
  </w:footnote>
  <w:footnote w:type="continuationSeparator" w:id="0">
    <w:p w14:paraId="2F0BF78A" w14:textId="77777777" w:rsidR="00B700B3" w:rsidRDefault="00B700B3" w:rsidP="007072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30128379"/>
      <w:docPartObj>
        <w:docPartGallery w:val="Page Numbers (Top of Page)"/>
        <w:docPartUnique/>
      </w:docPartObj>
    </w:sdtPr>
    <w:sdtEndPr>
      <w:rPr>
        <w:noProof/>
      </w:rPr>
    </w:sdtEndPr>
    <w:sdtContent>
      <w:p w14:paraId="7A0D5AB6" w14:textId="067F6F69" w:rsidR="0070722F" w:rsidRPr="00A223A4" w:rsidRDefault="0070722F" w:rsidP="00A223A4">
        <w:pPr>
          <w:pStyle w:val="Header"/>
          <w:jc w:val="right"/>
          <w:rPr>
            <w:rFonts w:ascii="Times New Roman" w:hAnsi="Times New Roman" w:cs="Times New Roman"/>
          </w:rPr>
        </w:pPr>
        <w:r w:rsidRPr="00A223A4">
          <w:rPr>
            <w:rFonts w:ascii="Times New Roman" w:hAnsi="Times New Roman" w:cs="Times New Roman"/>
          </w:rPr>
          <w:fldChar w:fldCharType="begin"/>
        </w:r>
        <w:r w:rsidRPr="00A223A4">
          <w:rPr>
            <w:rFonts w:ascii="Times New Roman" w:hAnsi="Times New Roman" w:cs="Times New Roman"/>
          </w:rPr>
          <w:instrText xml:space="preserve"> PAGE   \* MERGEFORMAT </w:instrText>
        </w:r>
        <w:r w:rsidRPr="00A223A4">
          <w:rPr>
            <w:rFonts w:ascii="Times New Roman" w:hAnsi="Times New Roman" w:cs="Times New Roman"/>
          </w:rPr>
          <w:fldChar w:fldCharType="separate"/>
        </w:r>
        <w:r w:rsidR="004343F4" w:rsidRPr="00A223A4">
          <w:rPr>
            <w:rFonts w:ascii="Times New Roman" w:hAnsi="Times New Roman" w:cs="Times New Roman"/>
            <w:noProof/>
          </w:rPr>
          <w:t>2</w:t>
        </w:r>
        <w:r w:rsidRPr="00A223A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yNzEzMDY2MDSzNDRR0lEKTi0uzszPAykwrAUATmufCywAAAA="/>
  </w:docVars>
  <w:rsids>
    <w:rsidRoot w:val="000D5233"/>
    <w:rsid w:val="000D5233"/>
    <w:rsid w:val="00227113"/>
    <w:rsid w:val="0034069F"/>
    <w:rsid w:val="004066AE"/>
    <w:rsid w:val="004343F4"/>
    <w:rsid w:val="00501699"/>
    <w:rsid w:val="006C3D95"/>
    <w:rsid w:val="0070722F"/>
    <w:rsid w:val="0077716F"/>
    <w:rsid w:val="00A223A4"/>
    <w:rsid w:val="00AE36D8"/>
    <w:rsid w:val="00B038F2"/>
    <w:rsid w:val="00B212F3"/>
    <w:rsid w:val="00B700B3"/>
    <w:rsid w:val="00C3123E"/>
    <w:rsid w:val="00C9418F"/>
    <w:rsid w:val="00D5045C"/>
    <w:rsid w:val="00DC126E"/>
    <w:rsid w:val="00DF4831"/>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D785B"/>
  <w15:docId w15:val="{D73910F9-F76F-4BB4-B7E6-7C155C30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22F"/>
  </w:style>
  <w:style w:type="paragraph" w:styleId="Footer">
    <w:name w:val="footer"/>
    <w:basedOn w:val="Normal"/>
    <w:link w:val="FooterChar"/>
    <w:uiPriority w:val="99"/>
    <w:unhideWhenUsed/>
    <w:rsid w:val="00707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2020-07-03T07:49:00Z</dcterms:created>
  <dcterms:modified xsi:type="dcterms:W3CDTF">2020-07-03T18:37:00Z</dcterms:modified>
</cp:coreProperties>
</file>